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noProof/>
          <w:szCs w:val="20"/>
        </w:rPr>
        <w:drawing>
          <wp:anchor distT="114300" distB="114300" distL="114300" distR="114300" simplePos="0" relativeHeight="251660288" behindDoc="0" locked="0" layoutInCell="0" hidden="0" allowOverlap="1" wp14:anchorId="4D813822" wp14:editId="715342B2">
            <wp:simplePos x="0" y="0"/>
            <wp:positionH relativeFrom="margin">
              <wp:posOffset>3476625</wp:posOffset>
            </wp:positionH>
            <wp:positionV relativeFrom="paragraph">
              <wp:posOffset>-85725</wp:posOffset>
            </wp:positionV>
            <wp:extent cx="2714625" cy="1000125"/>
            <wp:effectExtent l="0" t="0" r="9525" b="9525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4E2">
        <w:rPr>
          <w:rFonts w:ascii="Open Sans" w:eastAsia="Times New Roman" w:hAnsi="Open Sans" w:cs="Open Sans"/>
          <w:noProof/>
          <w:szCs w:val="20"/>
        </w:rPr>
        <w:drawing>
          <wp:anchor distT="114300" distB="114300" distL="114300" distR="114300" simplePos="0" relativeHeight="251659264" behindDoc="0" locked="0" layoutInCell="0" hidden="0" allowOverlap="1" wp14:anchorId="2E952E99" wp14:editId="2C29752E">
            <wp:simplePos x="0" y="0"/>
            <wp:positionH relativeFrom="margin">
              <wp:posOffset>-19050</wp:posOffset>
            </wp:positionH>
            <wp:positionV relativeFrom="paragraph">
              <wp:posOffset>-142875</wp:posOffset>
            </wp:positionV>
            <wp:extent cx="866775" cy="1247775"/>
            <wp:effectExtent l="0" t="0" r="9525" b="9525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</w:p>
    <w:p w:rsidR="00F414E2" w:rsidRPr="00F414E2" w:rsidRDefault="00F414E2" w:rsidP="00F414E2">
      <w:pPr>
        <w:shd w:val="clear" w:color="auto" w:fill="FFFFFF"/>
        <w:spacing w:after="120" w:line="270" w:lineRule="atLeast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Geachte muzikant,</w:t>
      </w:r>
    </w:p>
    <w:p w:rsidR="00F414E2" w:rsidRP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0"/>
          <w:lang w:val="nl-BE"/>
        </w:rPr>
      </w:pPr>
    </w:p>
    <w:p w:rsidR="00F414E2" w:rsidRP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Hieronder vindt u een volledig overzicht van wat er in april op ons muzikaal menu staat:</w:t>
      </w:r>
    </w:p>
    <w:p w:rsidR="00F414E2" w:rsidRP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0"/>
          <w:szCs w:val="20"/>
          <w:lang w:val="nl-BE"/>
        </w:rPr>
      </w:pPr>
    </w:p>
    <w:tbl>
      <w:tblPr>
        <w:tblW w:w="9267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5"/>
        <w:gridCol w:w="2973"/>
        <w:gridCol w:w="2638"/>
      </w:tblGrid>
      <w:tr w:rsidR="00F414E2" w:rsidRPr="00F414E2" w:rsidTr="00F414E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Vrijdag 13 april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20.00u - 22.00u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Repetitie lenteconcert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Zaal Victory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Maandag 16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19.30u - 21.00u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Repetitie heropening Ter Dilft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Gemeenschapshuis </w:t>
            </w:r>
          </w:p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Hingene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Vrijdag 20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15.00u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  <w:lang w:val="nl-BE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  <w:lang w:val="nl-BE"/>
              </w:rPr>
              <w:t>Verhuis slagwerk naar kerk Hingene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  <w:lang w:val="nl-BE"/>
              </w:rPr>
              <w:t>Afspraak aan zaal Victory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Vrijdag 20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20.00u - 22.30u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6D79F3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Generale </w:t>
            </w:r>
            <w:r w:rsidR="00377B33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repetitie</w:t>
            </w:r>
            <w:r w:rsidR="00377B33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lenteconcert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  <w:lang w:val="nl-BE"/>
              </w:rPr>
              <w:t>Kerk van Hingene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Zaterdag 21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20.00u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  <w:lang w:val="nl-BE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  <w:lang w:val="nl-BE"/>
              </w:rPr>
              <w:t>Lenteconcert </w:t>
            </w: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  <w:lang w:val="nl-BE"/>
              </w:rPr>
              <w:t>in de kerk van Hingene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Praktische info volgt nog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Vrijdag 27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19.00u - 21.00u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Repetitie heropening Ter Dilft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Dak van Ter Dilft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Zaterdag 28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14.00u - 15.00u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Opluisteren </w:t>
            </w: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heropening</w:t>
            </w:r>
            <w:r w:rsidR="00E260CD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 Ter Dilft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Cs/>
                <w:sz w:val="20"/>
                <w:szCs w:val="20"/>
                <w:bdr w:val="none" w:sz="0" w:space="0" w:color="auto" w:frame="1"/>
              </w:rPr>
              <w:t>Dak van Ter Dilft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Zaterdag 28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20.00u - 21.00u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Opluisteren </w:t>
            </w: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heropening </w:t>
            </w:r>
            <w:r w:rsidR="00E260CD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 xml:space="preserve">   </w:t>
            </w:r>
            <w:bookmarkStart w:id="0" w:name="_GoBack"/>
            <w:bookmarkEnd w:id="0"/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Ter Dilft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Cs/>
                <w:sz w:val="20"/>
                <w:szCs w:val="20"/>
                <w:bdr w:val="none" w:sz="0" w:space="0" w:color="auto" w:frame="1"/>
              </w:rPr>
              <w:t>Dak van Ter Dilft</w:t>
            </w:r>
          </w:p>
        </w:tc>
      </w:tr>
      <w:tr w:rsidR="00F414E2" w:rsidRPr="00F414E2" w:rsidTr="00F414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Maandag 30 april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16.30u - 22.30u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b/>
                <w:bCs/>
                <w:sz w:val="20"/>
                <w:szCs w:val="20"/>
                <w:bdr w:val="none" w:sz="0" w:space="0" w:color="auto" w:frame="1"/>
              </w:rPr>
              <w:t>Meiavondviering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4E2" w:rsidRPr="00F414E2" w:rsidRDefault="00F414E2" w:rsidP="00F414E2">
            <w:pPr>
              <w:spacing w:after="0" w:line="270" w:lineRule="atLeas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F414E2">
              <w:rPr>
                <w:rFonts w:ascii="Open Sans" w:eastAsia="Times New Roman" w:hAnsi="Open Sans" w:cs="Open Sans"/>
                <w:sz w:val="20"/>
                <w:szCs w:val="20"/>
                <w:bdr w:val="none" w:sz="0" w:space="0" w:color="auto" w:frame="1"/>
              </w:rPr>
              <w:t>Praktische info volgt nog</w:t>
            </w:r>
          </w:p>
        </w:tc>
      </w:tr>
    </w:tbl>
    <w:p w:rsidR="00F414E2" w:rsidRPr="00F414E2" w:rsidRDefault="00F414E2" w:rsidP="00F414E2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:rsid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0"/>
          <w:lang w:val="nl-BE"/>
        </w:rPr>
      </w:pPr>
    </w:p>
    <w:p w:rsid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Daarna staan -naast de gewone repetities- volgende activiteiten nog op het programma:</w:t>
      </w:r>
    </w:p>
    <w:p w:rsidR="00F414E2" w:rsidRPr="00F414E2" w:rsidRDefault="00F414E2" w:rsidP="00F414E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Cs w:val="20"/>
          <w:lang w:val="nl-BE"/>
        </w:rPr>
      </w:pPr>
    </w:p>
    <w:p w:rsidR="00F414E2" w:rsidRPr="00F414E2" w:rsidRDefault="00F414E2" w:rsidP="00F414E2">
      <w:pPr>
        <w:numPr>
          <w:ilvl w:val="0"/>
          <w:numId w:val="1"/>
        </w:numPr>
        <w:spacing w:after="0" w:line="300" w:lineRule="atLeast"/>
        <w:ind w:left="255" w:hanging="255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zaterdag 19 mei: opluisteren opening </w:t>
      </w:r>
      <w:r w:rsidRPr="00F414E2">
        <w:rPr>
          <w:rFonts w:ascii="Open Sans" w:eastAsia="Times New Roman" w:hAnsi="Open Sans" w:cs="Open Sans"/>
          <w:b/>
          <w:bCs/>
          <w:szCs w:val="20"/>
          <w:bdr w:val="none" w:sz="0" w:space="0" w:color="auto" w:frame="1"/>
          <w:lang w:val="nl-BE"/>
        </w:rPr>
        <w:t>Palingfestival </w:t>
      </w:r>
      <w:r w:rsidRPr="00F414E2">
        <w:rPr>
          <w:rFonts w:ascii="Open Sans" w:eastAsia="Times New Roman" w:hAnsi="Open Sans" w:cs="Open Sans"/>
          <w:szCs w:val="20"/>
          <w:lang w:val="nl-BE"/>
        </w:rPr>
        <w:t>om 11.00u</w:t>
      </w:r>
    </w:p>
    <w:p w:rsidR="00F414E2" w:rsidRPr="00F414E2" w:rsidRDefault="00F414E2" w:rsidP="00F414E2">
      <w:pPr>
        <w:numPr>
          <w:ilvl w:val="0"/>
          <w:numId w:val="1"/>
        </w:numPr>
        <w:spacing w:after="0" w:line="300" w:lineRule="atLeast"/>
        <w:ind w:left="255" w:right="-754" w:hanging="255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vrijdag 25 mei: opluisteren </w:t>
      </w:r>
      <w:r w:rsidRPr="00F414E2">
        <w:rPr>
          <w:rFonts w:ascii="Open Sans" w:eastAsia="Times New Roman" w:hAnsi="Open Sans" w:cs="Open Sans"/>
          <w:b/>
          <w:bCs/>
          <w:szCs w:val="20"/>
          <w:bdr w:val="none" w:sz="0" w:space="0" w:color="auto" w:frame="1"/>
          <w:lang w:val="nl-BE"/>
        </w:rPr>
        <w:t>Kloosterheide Kermis</w:t>
      </w:r>
      <w:r w:rsidRPr="00F414E2">
        <w:rPr>
          <w:rFonts w:ascii="Open Sans" w:eastAsia="Times New Roman" w:hAnsi="Open Sans" w:cs="Open Sans"/>
          <w:szCs w:val="20"/>
          <w:lang w:val="nl-BE"/>
        </w:rPr>
        <w:t> om 19.00u (er is die avond géén repetitie)</w:t>
      </w:r>
    </w:p>
    <w:p w:rsidR="00F414E2" w:rsidRPr="00F414E2" w:rsidRDefault="00F414E2" w:rsidP="00F414E2">
      <w:pPr>
        <w:numPr>
          <w:ilvl w:val="0"/>
          <w:numId w:val="1"/>
        </w:numPr>
        <w:spacing w:after="0" w:line="300" w:lineRule="atLeast"/>
        <w:ind w:left="255" w:hanging="255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zondag 3 juni: opluisteren </w:t>
      </w:r>
      <w:r w:rsidRPr="00F414E2">
        <w:rPr>
          <w:rFonts w:ascii="Open Sans" w:eastAsia="Times New Roman" w:hAnsi="Open Sans" w:cs="Open Sans"/>
          <w:b/>
          <w:bCs/>
          <w:szCs w:val="20"/>
          <w:bdr w:val="none" w:sz="0" w:space="0" w:color="auto" w:frame="1"/>
          <w:lang w:val="nl-BE"/>
        </w:rPr>
        <w:t>processie Weert</w:t>
      </w:r>
      <w:r w:rsidRPr="00F414E2">
        <w:rPr>
          <w:rFonts w:ascii="Open Sans" w:eastAsia="Times New Roman" w:hAnsi="Open Sans" w:cs="Open Sans"/>
          <w:szCs w:val="20"/>
          <w:lang w:val="nl-BE"/>
        </w:rPr>
        <w:t> om 10.00u</w:t>
      </w:r>
    </w:p>
    <w:p w:rsidR="00F414E2" w:rsidRPr="00F414E2" w:rsidRDefault="00F414E2" w:rsidP="00F414E2">
      <w:pPr>
        <w:numPr>
          <w:ilvl w:val="0"/>
          <w:numId w:val="1"/>
        </w:numPr>
        <w:spacing w:after="0" w:line="300" w:lineRule="atLeast"/>
        <w:ind w:left="255" w:hanging="255"/>
        <w:rPr>
          <w:rFonts w:ascii="Open Sans" w:eastAsia="Times New Roman" w:hAnsi="Open Sans" w:cs="Open Sans"/>
          <w:szCs w:val="20"/>
          <w:lang w:val="nl-BE"/>
        </w:rPr>
      </w:pPr>
      <w:r w:rsidRPr="00F414E2">
        <w:rPr>
          <w:rFonts w:ascii="Open Sans" w:eastAsia="Times New Roman" w:hAnsi="Open Sans" w:cs="Open Sans"/>
          <w:szCs w:val="20"/>
          <w:lang w:val="nl-BE"/>
        </w:rPr>
        <w:t>zondag 17 juni: </w:t>
      </w:r>
      <w:r w:rsidRPr="00F414E2">
        <w:rPr>
          <w:rFonts w:ascii="Open Sans" w:eastAsia="Times New Roman" w:hAnsi="Open Sans" w:cs="Open Sans"/>
          <w:b/>
          <w:bCs/>
          <w:szCs w:val="20"/>
          <w:bdr w:val="none" w:sz="0" w:space="0" w:color="auto" w:frame="1"/>
          <w:lang w:val="nl-BE"/>
        </w:rPr>
        <w:t>concertje bij Club 3</w:t>
      </w:r>
      <w:r w:rsidRPr="00F414E2">
        <w:rPr>
          <w:rFonts w:ascii="Open Sans" w:eastAsia="Times New Roman" w:hAnsi="Open Sans" w:cs="Open Sans"/>
          <w:szCs w:val="20"/>
          <w:lang w:val="nl-BE"/>
        </w:rPr>
        <w:t> om 10.30u</w:t>
      </w:r>
    </w:p>
    <w:p w:rsidR="00BA7D5B" w:rsidRPr="00F414E2" w:rsidRDefault="00BA7D5B">
      <w:pPr>
        <w:rPr>
          <w:rFonts w:ascii="Open Sans" w:hAnsi="Open Sans" w:cs="Open Sans"/>
          <w:szCs w:val="20"/>
          <w:lang w:val="nl-BE"/>
        </w:rPr>
      </w:pPr>
    </w:p>
    <w:p w:rsidR="00F414E2" w:rsidRDefault="00F414E2">
      <w:pPr>
        <w:rPr>
          <w:rFonts w:ascii="Open Sans" w:hAnsi="Open Sans" w:cs="Open Sans"/>
          <w:sz w:val="20"/>
          <w:szCs w:val="20"/>
          <w:lang w:val="nl-BE"/>
        </w:rPr>
      </w:pPr>
    </w:p>
    <w:p w:rsidR="00F414E2" w:rsidRDefault="00F414E2">
      <w:pPr>
        <w:rPr>
          <w:rFonts w:ascii="Open Sans" w:hAnsi="Open Sans" w:cs="Open Sans"/>
          <w:sz w:val="20"/>
          <w:szCs w:val="20"/>
          <w:lang w:val="nl-BE"/>
        </w:rPr>
      </w:pPr>
    </w:p>
    <w:p w:rsidR="00F414E2" w:rsidRPr="00F414E2" w:rsidRDefault="00F414E2">
      <w:pPr>
        <w:rPr>
          <w:rFonts w:ascii="Open Sans" w:hAnsi="Open Sans" w:cs="Open Sans"/>
          <w:szCs w:val="20"/>
          <w:lang w:val="nl-BE"/>
        </w:rPr>
      </w:pPr>
      <w:r w:rsidRPr="00F414E2">
        <w:rPr>
          <w:rFonts w:ascii="Open Sans" w:hAnsi="Open Sans" w:cs="Open Sans"/>
          <w:szCs w:val="20"/>
          <w:lang w:val="nl-BE"/>
        </w:rPr>
        <w:t>Met vriendelijke groeten vanwege</w:t>
      </w:r>
    </w:p>
    <w:p w:rsidR="00F414E2" w:rsidRPr="00F414E2" w:rsidRDefault="00F414E2">
      <w:pPr>
        <w:rPr>
          <w:rFonts w:ascii="Open Sans" w:hAnsi="Open Sans" w:cs="Open Sans"/>
          <w:szCs w:val="20"/>
          <w:lang w:val="nl-BE"/>
        </w:rPr>
      </w:pPr>
      <w:r w:rsidRPr="00F414E2">
        <w:rPr>
          <w:rFonts w:ascii="Open Sans" w:hAnsi="Open Sans" w:cs="Open Sans"/>
          <w:szCs w:val="20"/>
          <w:lang w:val="nl-BE"/>
        </w:rPr>
        <w:t>Het secretariaat</w:t>
      </w:r>
    </w:p>
    <w:sectPr w:rsidR="00F414E2" w:rsidRPr="00F414E2" w:rsidSect="00E42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69CB"/>
    <w:multiLevelType w:val="multilevel"/>
    <w:tmpl w:val="D59C48EE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2"/>
    <w:rsid w:val="00377B33"/>
    <w:rsid w:val="006D79F3"/>
    <w:rsid w:val="00BA7D5B"/>
    <w:rsid w:val="00E260CD"/>
    <w:rsid w:val="00E42DC5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1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BHO &amp; CATD: Repetities &amp; Activiteiten april 2018</vt:lpstr>
    </vt:vector>
  </TitlesOfParts>
  <Company>Belgian Defense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CATD: Repetities &amp; Activiteiten april 2018</dc:title>
  <dc:subject>BHO &amp; CATD: Repetities &amp; Activiteiten april 2018</dc:subject>
  <dc:creator>Pauwels Pieter</dc:creator>
  <cp:lastModifiedBy>Pauwels Pieter</cp:lastModifiedBy>
  <cp:revision>4</cp:revision>
  <cp:lastPrinted>2018-04-13T11:06:00Z</cp:lastPrinted>
  <dcterms:created xsi:type="dcterms:W3CDTF">2018-04-13T10:59:00Z</dcterms:created>
  <dcterms:modified xsi:type="dcterms:W3CDTF">2018-04-13T11:07:00Z</dcterms:modified>
</cp:coreProperties>
</file>